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A" w:rsidRDefault="009A647A" w:rsidP="009A647A">
      <w:pPr>
        <w:jc w:val="center"/>
        <w:rPr>
          <w:sz w:val="28"/>
          <w:szCs w:val="28"/>
        </w:rPr>
      </w:pPr>
      <w:r w:rsidRPr="009A647A">
        <w:rPr>
          <w:sz w:val="28"/>
          <w:szCs w:val="28"/>
        </w:rPr>
        <w:t>Informacje na temat zasad</w:t>
      </w:r>
      <w:r w:rsidR="00A3057B">
        <w:rPr>
          <w:sz w:val="28"/>
          <w:szCs w:val="28"/>
        </w:rPr>
        <w:t xml:space="preserve"> organizacji,</w:t>
      </w:r>
      <w:r w:rsidRPr="009A647A">
        <w:rPr>
          <w:sz w:val="28"/>
          <w:szCs w:val="28"/>
        </w:rPr>
        <w:t xml:space="preserve"> nauczania i oceniania w zakresie etyki w klasach I-III w Szkole Podstawowej nr 106 w Krakowie</w:t>
      </w:r>
    </w:p>
    <w:p w:rsidR="00A3057B" w:rsidRDefault="00A3057B" w:rsidP="00A3057B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Zasady uczestnictwa w zajęciach:</w:t>
      </w:r>
    </w:p>
    <w:p w:rsidR="00A3057B" w:rsidRPr="00A3057B" w:rsidRDefault="00A3057B" w:rsidP="00A3057B">
      <w:pPr>
        <w:pStyle w:val="Akapitzlist"/>
        <w:numPr>
          <w:ilvl w:val="0"/>
          <w:numId w:val="6"/>
        </w:numPr>
        <w:jc w:val="both"/>
      </w:pPr>
      <w:r w:rsidRPr="00A3057B">
        <w:t>Nauka etyki jest organizowana w szkole na życzenie rodziców.</w:t>
      </w:r>
    </w:p>
    <w:p w:rsidR="00A3057B" w:rsidRPr="00A3057B" w:rsidRDefault="00A3057B" w:rsidP="00A3057B">
      <w:pPr>
        <w:pStyle w:val="Akapitzlist"/>
        <w:numPr>
          <w:ilvl w:val="0"/>
          <w:numId w:val="6"/>
        </w:numPr>
        <w:jc w:val="both"/>
      </w:pPr>
      <w:r w:rsidRPr="00A3057B">
        <w:t xml:space="preserve">Obowiązuje zasada wyrażania życzenia w formie oświadczenia pisemnego. Etyka nie jest dla ucznia przedmiotem obowiązkowymi, udział w zajęciach jest dobrowolny. O udziale ucznia w zajęciach z tych przedmiotów decydują rodzice – na zasadzie dobrowolności – poprzez wypełnienie wspomnianego oświadczenia. Po złożeniu oświadczenia udział w wybranych zajęciach staje się dla ucznia obowiązkowy. Uczeń może uczestniczyć w zajęciach z religii, z etyki, z obu przedmiotów, może też nie wybrać żadnego z nich. </w:t>
      </w:r>
    </w:p>
    <w:p w:rsidR="00A3057B" w:rsidRPr="00A3057B" w:rsidRDefault="00A3057B" w:rsidP="00A3057B">
      <w:pPr>
        <w:pStyle w:val="Akapitzlist"/>
        <w:ind w:left="1440"/>
        <w:rPr>
          <w:sz w:val="28"/>
          <w:szCs w:val="28"/>
        </w:rPr>
      </w:pPr>
    </w:p>
    <w:p w:rsidR="005937E2" w:rsidRPr="00A3057B" w:rsidRDefault="005937E2" w:rsidP="00A3057B">
      <w:pPr>
        <w:pStyle w:val="Akapitzlist"/>
        <w:numPr>
          <w:ilvl w:val="0"/>
          <w:numId w:val="5"/>
        </w:numPr>
        <w:rPr>
          <w:b/>
        </w:rPr>
      </w:pPr>
      <w:r w:rsidRPr="00A3057B">
        <w:rPr>
          <w:b/>
        </w:rPr>
        <w:t>Podstawa programowa kształcenia ogólnego dla szk</w:t>
      </w:r>
      <w:r w:rsidR="009A647A" w:rsidRPr="00A3057B">
        <w:rPr>
          <w:b/>
        </w:rPr>
        <w:t xml:space="preserve">oły podstawowej w klasach I-III w zakresie etyki </w:t>
      </w:r>
      <w:r w:rsidRPr="00A3057B">
        <w:rPr>
          <w:b/>
        </w:rPr>
        <w:t>zawiera następujące zapisy dotyczące przewidywanych osiągnięć ucznia:</w:t>
      </w:r>
    </w:p>
    <w:p w:rsidR="005937E2" w:rsidRPr="005937E2" w:rsidRDefault="005937E2" w:rsidP="005937E2">
      <w:pPr>
        <w:pStyle w:val="Akapitzlist"/>
        <w:numPr>
          <w:ilvl w:val="0"/>
          <w:numId w:val="2"/>
        </w:numPr>
      </w:pPr>
      <w:r w:rsidRPr="005937E2">
        <w:t>Osiągnięcia w zakresie rozumienia podstawowych zasad i pojęć etyki. Uczeń: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ma świadomość, że jako człowiek posiada swoją niezbywalną godność oraz że wszystkie inne osoby posiadają taką godność;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 wolność jako wartość przypisaną osobie, także osobie w jego wieku;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granice jego wolności wytycza godność i dobro innych osób, np. z kręgu rodziny, klasy, rówieśników;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jego wybór rodzi konsekwencje, które dotyczą jego samego;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każdy powinien brać odpowiedzialność za swoje wybory;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dostrzega, że lepiej poznaje siebie, bardziej się rozwija i czerpie szczęście w relacji z innymi osobami niż w samotności;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współtworzy różne wspólnoty osób, np. rodzinę, klasę, państwo;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ma świadomość, że każdej osobie ludzkiej, także jemu, należy się szacunek, że szacunkiem należy obdarzać także wspólnoty osób – rodzinę, klasę, naród (ojczyznę), w tym wspólnotę religijną – a także symbole tych wspólnot;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określa, co jest dobre, a co jest złe, w otaczającym go świecie i w świecie poznawanych tekstów oraz podaje uzasadnienie swojego zdania;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odróżnia szczęście od doraźnie odczuwanej przyjemności i poznaje, że dobro jest źródłem szczęścia własnego oraz innych osób;</w:t>
      </w:r>
    </w:p>
    <w:p w:rsidR="005937E2" w:rsidRPr="005937E2" w:rsidRDefault="005937E2" w:rsidP="005937E2">
      <w:pPr>
        <w:pStyle w:val="Akapitzlist"/>
        <w:numPr>
          <w:ilvl w:val="0"/>
          <w:numId w:val="3"/>
        </w:numPr>
      </w:pPr>
      <w:r w:rsidRPr="005937E2">
        <w:t>odkrywa, że wspólnota osób której jest członkiem, ustanawia swoje zasady (normy) i oczekuje ich respektowania.</w:t>
      </w:r>
    </w:p>
    <w:p w:rsidR="005937E2" w:rsidRPr="005937E2" w:rsidRDefault="005937E2" w:rsidP="005937E2">
      <w:pPr>
        <w:pStyle w:val="Akapitzlist"/>
        <w:numPr>
          <w:ilvl w:val="0"/>
          <w:numId w:val="2"/>
        </w:numPr>
      </w:pPr>
      <w:r w:rsidRPr="005937E2">
        <w:t>Osiągnięcia w zakresie stosowania poznanych zasad. Uczeń: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szanuje godność każdej osoby ludzkiej oraz swoją, wyraża swoim komunikatem werbalnym i niewerbalnym;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uwzględnia coraz częściej godność i dobro innych osób, podejmując decyzję o działaniu;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wyraża szacunek wobec osób, wspólnot osób oraz ich symboli w sytuacjach codziennych i uroczystych, przejawiając właściwe zachowanie;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wchodzi w relacje z innymi osobami (rówieśnikami, nauczycielami), szanując to, co jest wartością dla nich i nazywając to, co jest wartością dla niego;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naśladuje i przyjmuje jako własne zachowania dobre na podstawie doświadczeń ze świata realnego oraz przykładów płynących z tekstów literackich, filmów i innych źródeł;</w:t>
      </w:r>
    </w:p>
    <w:p w:rsidR="005937E2" w:rsidRPr="005937E2" w:rsidRDefault="005937E2" w:rsidP="005937E2">
      <w:pPr>
        <w:pStyle w:val="Akapitzlist"/>
        <w:numPr>
          <w:ilvl w:val="0"/>
          <w:numId w:val="4"/>
        </w:numPr>
      </w:pPr>
      <w:r w:rsidRPr="005937E2">
        <w:t>przestrzega zasad obowiązujących we wspólnocie osób, której jest członkiem.</w:t>
      </w:r>
    </w:p>
    <w:p w:rsidR="00CF158C" w:rsidRDefault="00CF158C" w:rsidP="005937E2"/>
    <w:p w:rsidR="009A647A" w:rsidRDefault="009A647A" w:rsidP="009A647A">
      <w:pPr>
        <w:rPr>
          <w:b/>
        </w:rPr>
      </w:pPr>
      <w:r>
        <w:rPr>
          <w:i/>
        </w:rPr>
        <w:lastRenderedPageBreak/>
        <w:t xml:space="preserve">Źródło: </w:t>
      </w:r>
      <w:r w:rsidRPr="005937E2">
        <w:rPr>
          <w:i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5937E2">
        <w:rPr>
          <w:b/>
        </w:rPr>
        <w:t xml:space="preserve"> (</w:t>
      </w:r>
      <w:hyperlink r:id="rId5" w:tgtFrame="_blank" w:history="1">
        <w:r w:rsidRPr="005937E2">
          <w:rPr>
            <w:rStyle w:val="Hipercze"/>
            <w:b/>
            <w:color w:val="auto"/>
            <w:u w:val="none"/>
          </w:rPr>
          <w:t>Dz.U. z 2017 r., poz. 356</w:t>
        </w:r>
      </w:hyperlink>
      <w:r>
        <w:rPr>
          <w:b/>
        </w:rPr>
        <w:t>)</w:t>
      </w:r>
    </w:p>
    <w:p w:rsidR="009A647A" w:rsidRDefault="009A647A" w:rsidP="009A647A">
      <w:pPr>
        <w:pStyle w:val="Akapitzlist"/>
        <w:ind w:left="1080"/>
        <w:rPr>
          <w:b/>
          <w:i/>
        </w:rPr>
      </w:pPr>
    </w:p>
    <w:p w:rsidR="00A3057B" w:rsidRPr="005B19D3" w:rsidRDefault="00A3057B" w:rsidP="00A3057B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Przyjęty w szkole program nauczania etyki to „</w:t>
      </w:r>
      <w:r w:rsidRPr="00A3057B">
        <w:rPr>
          <w:i/>
        </w:rPr>
        <w:t>Chcemy być lepsi</w:t>
      </w:r>
      <w:r>
        <w:t xml:space="preserve">”. </w:t>
      </w:r>
      <w:r>
        <w:t xml:space="preserve">Program dopuszczony do użytku szkolnego przez </w:t>
      </w:r>
      <w:proofErr w:type="spellStart"/>
      <w:r>
        <w:t>MENiS</w:t>
      </w:r>
      <w:proofErr w:type="spellEnd"/>
      <w:r>
        <w:t xml:space="preserve"> pod numerem DKW 4014-65/00, autor – Marek </w:t>
      </w:r>
      <w:proofErr w:type="spellStart"/>
      <w:r>
        <w:t>Go</w:t>
      </w:r>
      <w:r>
        <w:t>rczyk</w:t>
      </w:r>
      <w:proofErr w:type="spellEnd"/>
      <w:r>
        <w:t>.</w:t>
      </w:r>
    </w:p>
    <w:p w:rsidR="005B19D3" w:rsidRPr="00A3057B" w:rsidRDefault="005B19D3" w:rsidP="005B19D3">
      <w:pPr>
        <w:pStyle w:val="Akapitzlist"/>
        <w:ind w:left="1080"/>
        <w:jc w:val="both"/>
        <w:rPr>
          <w:b/>
        </w:rPr>
      </w:pPr>
    </w:p>
    <w:p w:rsidR="005B19D3" w:rsidRDefault="005B19D3" w:rsidP="005B19D3">
      <w:pPr>
        <w:pStyle w:val="Akapitzlist"/>
        <w:numPr>
          <w:ilvl w:val="0"/>
          <w:numId w:val="5"/>
        </w:numPr>
        <w:rPr>
          <w:rFonts w:hint="eastAsia"/>
        </w:rPr>
      </w:pPr>
      <w:r w:rsidRPr="005B19D3">
        <w:rPr>
          <w:b/>
        </w:rPr>
        <w:t xml:space="preserve">Rozkład materiału nauczania etyki dla kl. I </w:t>
      </w:r>
      <w:r w:rsidRPr="00AB5147">
        <w:t xml:space="preserve">do programu M. </w:t>
      </w:r>
      <w:proofErr w:type="spellStart"/>
      <w:r w:rsidRPr="00AB5147">
        <w:t>Gorczyka</w:t>
      </w:r>
      <w:proofErr w:type="spellEnd"/>
      <w:r w:rsidRPr="00AB5147">
        <w:t xml:space="preserve">, </w:t>
      </w:r>
      <w:r w:rsidRPr="00AB5147">
        <w:rPr>
          <w:i/>
        </w:rPr>
        <w:t xml:space="preserve">Chcemy być lepsi  </w:t>
      </w:r>
      <w:r w:rsidRPr="00AB5147">
        <w:t>DKW</w:t>
      </w:r>
      <w:r w:rsidRPr="00AB5147">
        <w:t xml:space="preserve"> 4014-65/00 w roku szkolnym 2018/19</w:t>
      </w:r>
      <w:r w:rsidRPr="00AB5147">
        <w:t>.</w:t>
      </w:r>
    </w:p>
    <w:tbl>
      <w:tblPr>
        <w:tblW w:w="9639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3"/>
        <w:gridCol w:w="1017"/>
        <w:gridCol w:w="4989"/>
      </w:tblGrid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Temat zajęć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Liczba godzin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Zakres treści nauczania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Zajęcia organizacyjne.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zapoznanie z zasadami BHP, zachowania na zajęciach i tematami.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Czym będziemy zajmować się na zajęciach etyki?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wartości i zasady moralne, pozytywne wzory zachowania.</w:t>
            </w:r>
            <w:r w:rsidR="00563DF8">
              <w:rPr>
                <w:rFonts w:ascii="Times New Roman" w:hAnsi="Times New Roman"/>
              </w:rPr>
              <w:t xml:space="preserve"> 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63DF8">
              <w:rPr>
                <w:rFonts w:ascii="Times New Roman" w:hAnsi="Times New Roman"/>
              </w:rPr>
              <w:t xml:space="preserve">Nie jesteśmy tacy sami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 możemy budować wspólnie mimo różnic </w:t>
            </w:r>
            <w:r w:rsidR="005B19D3">
              <w:rPr>
                <w:rFonts w:ascii="Times New Roman" w:hAnsi="Times New Roman"/>
              </w:rPr>
              <w:t>.</w:t>
            </w:r>
            <w:r w:rsidR="00564613">
              <w:rPr>
                <w:rFonts w:ascii="Times New Roman" w:hAnsi="Times New Roman"/>
              </w:rPr>
              <w:t xml:space="preserve">  nasze talenty i mocne strony. 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Szanuję innych.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szacunek dla kolegów i nauczycieli</w:t>
            </w:r>
            <w:r w:rsidR="00563DF8">
              <w:rPr>
                <w:rFonts w:ascii="Times New Roman" w:hAnsi="Times New Roman"/>
              </w:rPr>
              <w:t>, akceptacja , tolerancja, mimo różnic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Kiedy trudno być uprzejmym</w:t>
            </w:r>
            <w:r w:rsidR="00563DF8">
              <w:rPr>
                <w:rFonts w:ascii="Times New Roman" w:hAnsi="Times New Roman"/>
              </w:rPr>
              <w:t>. Waga pozytywnych relacji w zespole klasowym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trudne sytuacje szkolne, cierpliwość</w:t>
            </w:r>
            <w:r w:rsidR="00563DF8">
              <w:rPr>
                <w:rFonts w:ascii="Times New Roman" w:hAnsi="Times New Roman"/>
              </w:rPr>
              <w:t>, życzliwość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Inny, czyli kto?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odmienność, różnorodność, akceptacja.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Zielone, żółte , czerwone – o zasadach w naszym życiu.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3DF8">
              <w:rPr>
                <w:rFonts w:ascii="Times New Roman" w:hAnsi="Times New Roman"/>
              </w:rPr>
              <w:t xml:space="preserve">potrzeba zasad w życiu szkolnym i pozaszkolnym, scenki </w:t>
            </w:r>
            <w:proofErr w:type="spellStart"/>
            <w:r w:rsidR="00563DF8">
              <w:rPr>
                <w:rFonts w:ascii="Times New Roman" w:hAnsi="Times New Roman"/>
              </w:rPr>
              <w:t>dramowe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63DF8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Kłamstwo ma krótkie nogi.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F8" w:rsidRDefault="00563DF8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wartość prawdomówności i negatywne konsekwencjach kłamstwa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O zaletach prawdomówności.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wykrywacz kłamstw - projekt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563DF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B19D3">
              <w:rPr>
                <w:rFonts w:ascii="Times New Roman" w:hAnsi="Times New Roman"/>
              </w:rPr>
              <w:t>. Projekcja filmu „</w:t>
            </w:r>
            <w:r w:rsidR="00563DF8">
              <w:rPr>
                <w:rFonts w:ascii="Times New Roman" w:hAnsi="Times New Roman"/>
              </w:rPr>
              <w:t>Munio”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wiara w siebie, odwaga, przyjaźń</w:t>
            </w:r>
            <w:r w:rsidR="00563DF8">
              <w:rPr>
                <w:rFonts w:ascii="Times New Roman" w:hAnsi="Times New Roman"/>
              </w:rPr>
              <w:t xml:space="preserve"> – o wyborach bohaterów filmu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Mów , co czujesz- jak zapobiegać nieporozumieniom na co dzień.</w:t>
            </w:r>
            <w:r w:rsidR="00320B2A">
              <w:rPr>
                <w:rFonts w:ascii="Times New Roman" w:hAnsi="Times New Roman"/>
              </w:rPr>
              <w:t xml:space="preserve"> Fr. filmu „W głowie się nie mieści”.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64613">
              <w:rPr>
                <w:rFonts w:ascii="Times New Roman" w:hAnsi="Times New Roman"/>
              </w:rPr>
              <w:t>pozytywne wzory rozwiązywania konfliktów, waga szczerości, zaufania</w:t>
            </w:r>
            <w:r>
              <w:rPr>
                <w:rFonts w:ascii="Times New Roman" w:hAnsi="Times New Roman"/>
              </w:rPr>
              <w:t>.</w:t>
            </w:r>
          </w:p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skąd biorą się złe emocje.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Światowy Dzień Żywności.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problem głodu na świecie, różna sytuacja materialna ludzi, formy pomocy.</w:t>
            </w:r>
          </w:p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waga zdrowego odżywiania się. 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13.Międzynarodowy Dzień Osób Starszych.</w:t>
            </w:r>
            <w:r w:rsidR="00320B2A">
              <w:rPr>
                <w:rFonts w:ascii="Times New Roman" w:hAnsi="Times New Roman"/>
              </w:rPr>
              <w:t xml:space="preserve"> Fr. filmu „Odlot” – zrozumieć marzenia seniora.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 dałbym w prezencie seniorowi?</w:t>
            </w:r>
          </w:p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nasze relacje ze starszymi osobami, scenki </w:t>
            </w:r>
            <w:proofErr w:type="spellStart"/>
            <w:r>
              <w:rPr>
                <w:rFonts w:ascii="Times New Roman" w:hAnsi="Times New Roman"/>
              </w:rPr>
              <w:t>dramowe</w:t>
            </w:r>
            <w:proofErr w:type="spellEnd"/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14.Mam Prawa – o Prawach Dziecka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prawa dziecka, prawa człowieka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Mam obowiązki. 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moje obowiązki, jak egzekwować prawa i obowiązki?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Jak narodziła się przyjaźń i uprzejmość.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wartość przyjaźni i uprzejmości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Świętowanie – wspólna cecha ludzi różnych kultur.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świętowanie w kontekście kulturowym i obyczajowym.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„Żarłok” – opowieści o ludzkich wadach i sposobach walki z nimi cz.1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negatywne skutki łakomstwa, zasady zachowania się przy stole.</w:t>
            </w:r>
          </w:p>
        </w:tc>
      </w:tr>
      <w:tr w:rsidR="0056461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320B2A">
              <w:rPr>
                <w:rFonts w:ascii="Times New Roman" w:hAnsi="Times New Roman"/>
              </w:rPr>
              <w:t>„</w:t>
            </w:r>
            <w:proofErr w:type="spellStart"/>
            <w:r w:rsidR="00320B2A">
              <w:rPr>
                <w:rFonts w:ascii="Times New Roman" w:hAnsi="Times New Roman"/>
              </w:rPr>
              <w:t>Zwierzokracja</w:t>
            </w:r>
            <w:proofErr w:type="spellEnd"/>
            <w:r w:rsidR="00320B2A">
              <w:rPr>
                <w:rFonts w:ascii="Times New Roman" w:hAnsi="Times New Roman"/>
              </w:rPr>
              <w:t>” – o prawach zwierząt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613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lektura fr.. książki „</w:t>
            </w:r>
            <w:proofErr w:type="spellStart"/>
            <w:r>
              <w:rPr>
                <w:rFonts w:ascii="Times New Roman" w:hAnsi="Times New Roman"/>
              </w:rPr>
              <w:t>Zwierzokracja</w:t>
            </w:r>
            <w:proofErr w:type="spellEnd"/>
            <w:r>
              <w:rPr>
                <w:rFonts w:ascii="Times New Roman" w:hAnsi="Times New Roman"/>
              </w:rPr>
              <w:t>”. Spotkanie z trenerem psów, rozmowa o prawach zwierząt. Pomagamy zwierzętom w ramach akcji „Gwiazdka dla zwierzaka”</w:t>
            </w:r>
          </w:p>
        </w:tc>
      </w:tr>
      <w:tr w:rsidR="00320B2A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Zarozumialstwo – zła cecha. 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wadach i sposobach walki z nimi cz.2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20B2A" w:rsidRDefault="00320B2A" w:rsidP="00D906B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wierszyki J. Tuwima o ludzkich przywarach</w:t>
            </w:r>
          </w:p>
          <w:p w:rsidR="00320B2A" w:rsidRDefault="00320B2A" w:rsidP="0056461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B19D3">
              <w:rPr>
                <w:rFonts w:ascii="Times New Roman" w:hAnsi="Times New Roman"/>
              </w:rPr>
              <w:t>. Co mogę zrobić dla swojej rodziny?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wartość rodziny, przyjaźni, wzajemnej pomocy.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B19D3">
              <w:rPr>
                <w:rFonts w:ascii="Times New Roman" w:hAnsi="Times New Roman"/>
              </w:rPr>
              <w:t>. Za co chcę podziękować bliskim?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miłość, wdzięczność, obdarowanie.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0B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Podsumowanie zajęć w I semestrze.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6461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czego się nauczyłem, co chciałbym przekazać innym? - komiks</w:t>
            </w:r>
            <w:r w:rsidR="005B19D3">
              <w:rPr>
                <w:rFonts w:ascii="Times New Roman" w:hAnsi="Times New Roman"/>
              </w:rPr>
              <w:t>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B19D3">
              <w:rPr>
                <w:rFonts w:ascii="Times New Roman" w:hAnsi="Times New Roman"/>
              </w:rPr>
              <w:t>. Mój pokój w moim domu.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odpowiedzialność, troska o własne rzeczy, oszczędność.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B19D3">
              <w:rPr>
                <w:rFonts w:ascii="Times New Roman" w:hAnsi="Times New Roman"/>
              </w:rPr>
              <w:t>.Porządek w klasie – czy to potrzebne?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odpowiedzialność, estetyka, BHP, zobowiązania.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B19D3">
              <w:rPr>
                <w:rFonts w:ascii="Times New Roman" w:hAnsi="Times New Roman"/>
              </w:rPr>
              <w:t>. Skarby etyczne.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wartości moralne.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B19D3">
              <w:rPr>
                <w:rFonts w:ascii="Times New Roman" w:hAnsi="Times New Roman"/>
              </w:rPr>
              <w:t>. Pomagam przyrodzie!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ochrona środowiska, odpowiedzialność, umiar.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B19D3">
              <w:rPr>
                <w:rFonts w:ascii="Times New Roman" w:hAnsi="Times New Roman"/>
              </w:rPr>
              <w:t>. Co to znaczy współdziałać?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współpraca, rzetelność, odpowiedzialność.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B19D3">
              <w:rPr>
                <w:rFonts w:ascii="Times New Roman" w:hAnsi="Times New Roman"/>
              </w:rPr>
              <w:t>. Prawdziwa przyjaźń</w:t>
            </w:r>
            <w:r>
              <w:rPr>
                <w:rFonts w:ascii="Times New Roman" w:hAnsi="Times New Roman"/>
              </w:rPr>
              <w:t xml:space="preserve"> – czym różni się od znajomości?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przyjaźń, zaufanie, wzajemna pomoc, wspólne cele.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B19D3">
              <w:rPr>
                <w:rFonts w:ascii="Times New Roman" w:hAnsi="Times New Roman"/>
              </w:rPr>
              <w:t>. Projekcja filmu „Przygody lisa Urwisa”.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prawdziwy rycerz, uczciwość, obrona biednych, odwaga, niesprawiedliwość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B19D3">
              <w:rPr>
                <w:rFonts w:ascii="Times New Roman" w:hAnsi="Times New Roman"/>
              </w:rPr>
              <w:t>. Dobro i zło – co to takiego?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dobro i zło w postępowaniu człowieka.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B19D3">
              <w:rPr>
                <w:rFonts w:ascii="Times New Roman" w:hAnsi="Times New Roman"/>
              </w:rPr>
              <w:t>. To, co ważne i to, co potrzebne.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hierarchia wartości.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5B19D3">
              <w:rPr>
                <w:rFonts w:ascii="Times New Roman" w:hAnsi="Times New Roman"/>
              </w:rPr>
              <w:t>.Moja mapa szczęścia.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szczęście i wartości związane z dążeniem do szczęścia.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B19D3">
              <w:rPr>
                <w:rFonts w:ascii="Times New Roman" w:hAnsi="Times New Roman"/>
              </w:rPr>
              <w:t>. Czy chciałbyś być królem?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prawa i obowiązki.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B19D3">
              <w:rPr>
                <w:rFonts w:ascii="Times New Roman" w:hAnsi="Times New Roman"/>
              </w:rPr>
              <w:t>. Spokojny świat.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pokojowość.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  <w:r w:rsidR="005B19D3">
              <w:rPr>
                <w:rFonts w:ascii="Times New Roman" w:hAnsi="Times New Roman"/>
              </w:rPr>
              <w:t>.Skromność ważna sprawa.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pokora, pewność siebie, empatia.</w:t>
            </w:r>
          </w:p>
        </w:tc>
      </w:tr>
      <w:tr w:rsidR="005B19D3" w:rsidTr="00D906BC">
        <w:tblPrEx>
          <w:tblCellMar>
            <w:top w:w="0" w:type="dxa"/>
            <w:bottom w:w="0" w:type="dxa"/>
          </w:tblCellMar>
        </w:tblPrEx>
        <w:tc>
          <w:tcPr>
            <w:tcW w:w="3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320B2A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bookmarkStart w:id="0" w:name="_GoBack"/>
            <w:bookmarkEnd w:id="0"/>
            <w:r w:rsidR="005B19D3">
              <w:rPr>
                <w:rFonts w:ascii="Times New Roman" w:hAnsi="Times New Roman"/>
              </w:rPr>
              <w:t>. Podsumowanie zajęć.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19D3" w:rsidRDefault="005B19D3" w:rsidP="00D906B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piszemy bajkę o wartościach moralnych.</w:t>
            </w:r>
          </w:p>
        </w:tc>
      </w:tr>
    </w:tbl>
    <w:p w:rsidR="00A3057B" w:rsidRDefault="00A3057B" w:rsidP="00A3057B"/>
    <w:p w:rsidR="005B19D3" w:rsidRPr="00AB5147" w:rsidRDefault="005B19D3" w:rsidP="005B19D3">
      <w:pPr>
        <w:pStyle w:val="Akapitzlist"/>
        <w:numPr>
          <w:ilvl w:val="0"/>
          <w:numId w:val="5"/>
        </w:numPr>
        <w:rPr>
          <w:b/>
        </w:rPr>
      </w:pPr>
      <w:r w:rsidRPr="00AB5147">
        <w:rPr>
          <w:b/>
        </w:rPr>
        <w:t>Zasady oceniania:</w:t>
      </w:r>
    </w:p>
    <w:p w:rsidR="005B19D3" w:rsidRDefault="005B19D3" w:rsidP="005B19D3">
      <w:pPr>
        <w:pStyle w:val="Akapitzlist"/>
        <w:numPr>
          <w:ilvl w:val="0"/>
          <w:numId w:val="7"/>
        </w:numPr>
      </w:pPr>
      <w:r>
        <w:t xml:space="preserve">Ocenie podlega: 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aktywne uczestnictwo w lekcjach,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 xml:space="preserve">prace twórcze (plastyczne, scenki </w:t>
      </w:r>
      <w:proofErr w:type="spellStart"/>
      <w:r>
        <w:t>dramowe</w:t>
      </w:r>
      <w:proofErr w:type="spellEnd"/>
      <w:r>
        <w:t>, układanie prostych tekstów),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 xml:space="preserve"> prowad</w:t>
      </w:r>
      <w:r>
        <w:t>zenie zeszytu przedmiotowego,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terminowe wykonywanie zadań</w:t>
      </w:r>
      <w:r>
        <w:t xml:space="preserve"> zleconych przez nauczyciela,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wypowiedzi ustne</w:t>
      </w:r>
    </w:p>
    <w:p w:rsidR="005B19D3" w:rsidRDefault="005B19D3" w:rsidP="005B19D3">
      <w:pPr>
        <w:pStyle w:val="Akapitzlist"/>
        <w:numPr>
          <w:ilvl w:val="0"/>
          <w:numId w:val="8"/>
        </w:numPr>
      </w:pPr>
      <w:r>
        <w:t>wypowiedzi pisemne w klasach I-III</w:t>
      </w:r>
    </w:p>
    <w:p w:rsidR="005B19D3" w:rsidRPr="00AB5147" w:rsidRDefault="005B19D3" w:rsidP="005B19D3">
      <w:pPr>
        <w:pStyle w:val="Akapitzlist"/>
        <w:numPr>
          <w:ilvl w:val="0"/>
          <w:numId w:val="7"/>
        </w:numPr>
        <w:rPr>
          <w:b/>
        </w:rPr>
      </w:pPr>
      <w:r w:rsidRPr="00AB5147">
        <w:rPr>
          <w:b/>
        </w:rPr>
        <w:t>Uczeń jest oceniany w skali: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6- celujący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5 – bardzo dobry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4 – dobry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3- dostateczny</w:t>
      </w:r>
    </w:p>
    <w:p w:rsidR="005B19D3" w:rsidRDefault="005B19D3" w:rsidP="005B19D3">
      <w:pPr>
        <w:pStyle w:val="Akapitzlist"/>
        <w:numPr>
          <w:ilvl w:val="0"/>
          <w:numId w:val="9"/>
        </w:numPr>
      </w:pPr>
      <w:r>
        <w:t>2 – dopuszczający</w:t>
      </w:r>
    </w:p>
    <w:p w:rsidR="005B19D3" w:rsidRDefault="00AB5147" w:rsidP="005B19D3">
      <w:pPr>
        <w:pStyle w:val="Akapitzlist"/>
        <w:numPr>
          <w:ilvl w:val="0"/>
          <w:numId w:val="9"/>
        </w:numPr>
      </w:pPr>
      <w:r>
        <w:t>1 – niedostateczny</w:t>
      </w:r>
    </w:p>
    <w:p w:rsidR="00AB5147" w:rsidRPr="00AB5147" w:rsidRDefault="00AB5147" w:rsidP="00AB5147">
      <w:pPr>
        <w:pStyle w:val="Akapitzlist"/>
        <w:numPr>
          <w:ilvl w:val="0"/>
          <w:numId w:val="7"/>
        </w:numPr>
        <w:jc w:val="both"/>
        <w:rPr>
          <w:b/>
        </w:rPr>
      </w:pPr>
      <w:r w:rsidRPr="00AB5147">
        <w:rPr>
          <w:b/>
        </w:rPr>
        <w:t>Wymagania edukacyjne: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celujący : </w:t>
      </w:r>
      <w:r w:rsidR="005B19D3">
        <w:t>uczeń wykorzystuje rożne źródła informacji w celu podejmowania indywidualnych, twórc</w:t>
      </w:r>
      <w:r>
        <w:t xml:space="preserve">zych działań na zadany temat, </w:t>
      </w:r>
      <w:r w:rsidR="005B19D3">
        <w:t>w stopniu biegłym posługuje się zdobytą wiedzą i umiejętnościami oraz znajduje rozwiązania sytuacji</w:t>
      </w:r>
      <w:r>
        <w:t xml:space="preserve"> teoretycznych i praktycznych, </w:t>
      </w:r>
      <w:r w:rsidR="005B19D3">
        <w:t xml:space="preserve"> samodzielnie wysuwa</w:t>
      </w:r>
      <w:r>
        <w:t xml:space="preserve"> poprawne wnioski, </w:t>
      </w:r>
      <w:r w:rsidR="005B19D3">
        <w:t>wzorowo prowadzi zeszyt przedmiotowy</w:t>
      </w:r>
      <w:r>
        <w:t>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>bardzo dobry :</w:t>
      </w:r>
      <w:r w:rsidR="005B19D3">
        <w:t xml:space="preserve"> uczeń swobodnie operuje słownictwem wprowadzanym i utrwala</w:t>
      </w:r>
      <w:r>
        <w:t xml:space="preserve">nym podczas zajęć lekcyjnych, </w:t>
      </w:r>
      <w:r w:rsidR="005B19D3">
        <w:t>opanował całościowo wiadomości i umiejętności w zakresie tema</w:t>
      </w:r>
      <w:r>
        <w:t xml:space="preserve">tyki poruszanej na zajęciach, </w:t>
      </w:r>
      <w:r w:rsidR="005B19D3">
        <w:t xml:space="preserve">posługuje się zdobytą wiedzą i umiejętnościami oraz znajduje rozwiązania sytuacji </w:t>
      </w:r>
      <w:r>
        <w:t xml:space="preserve">teoretycznych i praktycznych, </w:t>
      </w:r>
      <w:r w:rsidR="005B19D3">
        <w:t>prowadzi zeszyt przedmiotowy</w:t>
      </w:r>
      <w:r>
        <w:t>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 dobry: </w:t>
      </w:r>
      <w:r w:rsidR="005B19D3">
        <w:t xml:space="preserve"> uczeń rozumie sens tematów poruszanych podczas zajęć lekcyjnych oraz wykorzys</w:t>
      </w:r>
      <w:r>
        <w:t xml:space="preserve">tywanych tekstów literackich, </w:t>
      </w:r>
      <w:r w:rsidR="005B19D3">
        <w:t xml:space="preserve">udziela odpowiedzi na proste pytania całym zdaniem </w:t>
      </w:r>
      <w:r>
        <w:t xml:space="preserve">lub kilkoma słowami, </w:t>
      </w:r>
      <w:r w:rsidR="005B19D3">
        <w:t>stosuje zdobyte wiadomości i umiejętnoś</w:t>
      </w:r>
      <w:r>
        <w:t>ci w sytuacjach praktycznych, prowadzi zeszyt przedmiotowy;</w:t>
      </w:r>
    </w:p>
    <w:p w:rsidR="00AB5147" w:rsidRDefault="00AB5147" w:rsidP="00AB5147">
      <w:pPr>
        <w:pStyle w:val="Akapitzlist"/>
        <w:numPr>
          <w:ilvl w:val="0"/>
          <w:numId w:val="10"/>
        </w:numPr>
        <w:jc w:val="both"/>
      </w:pPr>
      <w:r>
        <w:t>dostateczny:</w:t>
      </w:r>
      <w:r w:rsidR="005B19D3">
        <w:t xml:space="preserve"> uczeń w stopniu podstawowym opanował wiadomości i umiejętności w zakresie tematyki poruszanej na zajęciach, rozwiązuje samodzielnie zadania teoretyczne i praktyczne o p</w:t>
      </w:r>
      <w:r>
        <w:t xml:space="preserve">odstawowym stopniu trudności, </w:t>
      </w:r>
      <w:r w:rsidR="005B19D3">
        <w:t>otrzymując w</w:t>
      </w:r>
      <w:r>
        <w:t xml:space="preserve">sparcie ze strony nauczyciela </w:t>
      </w:r>
      <w:r w:rsidR="005B19D3">
        <w:t xml:space="preserve">wykorzystuje je w celu podniesienia swoich umiejętności oraz poszerzenia wiedzy na </w:t>
      </w:r>
      <w:r>
        <w:t>poruszany podczas zajęć temat,</w:t>
      </w:r>
      <w:r w:rsidR="005B19D3">
        <w:t xml:space="preserve"> prowadzi zeszyt przedmiotowy</w:t>
      </w:r>
      <w:r>
        <w:t>;</w:t>
      </w:r>
    </w:p>
    <w:p w:rsidR="005B19D3" w:rsidRPr="00A3057B" w:rsidRDefault="00AB5147" w:rsidP="00AB5147">
      <w:pPr>
        <w:pStyle w:val="Akapitzlist"/>
        <w:numPr>
          <w:ilvl w:val="0"/>
          <w:numId w:val="10"/>
        </w:numPr>
        <w:jc w:val="both"/>
      </w:pPr>
      <w:r>
        <w:t xml:space="preserve">dopuszczający: </w:t>
      </w:r>
      <w:r w:rsidR="005B19D3">
        <w:t>uczeń w stopniu minimalnym opanował wiadomości i umiejętności w zakresie tema</w:t>
      </w:r>
      <w:r>
        <w:t xml:space="preserve">tyki poruszanej na zajęciach, </w:t>
      </w:r>
      <w:r w:rsidR="005B19D3">
        <w:t>wykonuje najprostsze zad</w:t>
      </w:r>
      <w:r>
        <w:t xml:space="preserve">ania przy pomocy nauczyciela, </w:t>
      </w:r>
      <w:r w:rsidR="005B19D3">
        <w:t>rozpoczyna, ale najczęściej nie kończy podjętej pracy nie mieszcząc się w czasie przez</w:t>
      </w:r>
      <w:r>
        <w:t>naczonym na wykonanie zadania,</w:t>
      </w:r>
      <w:r w:rsidR="005B19D3">
        <w:t xml:space="preserve"> wymaga</w:t>
      </w:r>
      <w:r>
        <w:t xml:space="preserve"> stałej pomocy nauczyciela.</w:t>
      </w:r>
      <w:r w:rsidR="005B19D3">
        <w:t xml:space="preserve"> </w:t>
      </w:r>
    </w:p>
    <w:sectPr w:rsidR="005B19D3" w:rsidRPr="00A3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54"/>
    <w:multiLevelType w:val="hybridMultilevel"/>
    <w:tmpl w:val="27FEA4BE"/>
    <w:lvl w:ilvl="0" w:tplc="66FA23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1DDA"/>
    <w:multiLevelType w:val="hybridMultilevel"/>
    <w:tmpl w:val="819CD29A"/>
    <w:lvl w:ilvl="0" w:tplc="472E12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E1E84"/>
    <w:multiLevelType w:val="multilevel"/>
    <w:tmpl w:val="DEF0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32BC"/>
    <w:multiLevelType w:val="hybridMultilevel"/>
    <w:tmpl w:val="2D36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F6E"/>
    <w:multiLevelType w:val="hybridMultilevel"/>
    <w:tmpl w:val="8F042220"/>
    <w:lvl w:ilvl="0" w:tplc="8D266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273DF2"/>
    <w:multiLevelType w:val="hybridMultilevel"/>
    <w:tmpl w:val="38B046C8"/>
    <w:lvl w:ilvl="0" w:tplc="2ADC9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C6EAD"/>
    <w:multiLevelType w:val="hybridMultilevel"/>
    <w:tmpl w:val="650A9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6B4A"/>
    <w:multiLevelType w:val="hybridMultilevel"/>
    <w:tmpl w:val="A334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3F50"/>
    <w:multiLevelType w:val="hybridMultilevel"/>
    <w:tmpl w:val="FBB4CC62"/>
    <w:lvl w:ilvl="0" w:tplc="E718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47D87"/>
    <w:multiLevelType w:val="hybridMultilevel"/>
    <w:tmpl w:val="F9D055E4"/>
    <w:lvl w:ilvl="0" w:tplc="E8ACA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2"/>
    <w:rsid w:val="00320B2A"/>
    <w:rsid w:val="00563DF8"/>
    <w:rsid w:val="00564613"/>
    <w:rsid w:val="005937E2"/>
    <w:rsid w:val="005B19D3"/>
    <w:rsid w:val="009A647A"/>
    <w:rsid w:val="00A3057B"/>
    <w:rsid w:val="00AB5147"/>
    <w:rsid w:val="00C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204"/>
  <w15:chartTrackingRefBased/>
  <w15:docId w15:val="{D535192B-8D34-4B6F-B5A2-25DC43B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5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7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37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7E2"/>
    <w:pPr>
      <w:ind w:left="720"/>
      <w:contextualSpacing/>
    </w:pPr>
  </w:style>
  <w:style w:type="paragraph" w:customStyle="1" w:styleId="Standard">
    <w:name w:val="Standard"/>
    <w:rsid w:val="005B19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19D3"/>
    <w:pPr>
      <w:spacing w:after="140" w:line="288" w:lineRule="auto"/>
    </w:pPr>
  </w:style>
  <w:style w:type="paragraph" w:customStyle="1" w:styleId="TableContents">
    <w:name w:val="Table Contents"/>
    <w:basedOn w:val="Standard"/>
    <w:rsid w:val="005B19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tawaprogramowa.pl/files/D20170000356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5</cp:revision>
  <dcterms:created xsi:type="dcterms:W3CDTF">2018-12-16T06:42:00Z</dcterms:created>
  <dcterms:modified xsi:type="dcterms:W3CDTF">2018-12-16T08:22:00Z</dcterms:modified>
</cp:coreProperties>
</file>