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29" w:rsidRPr="00F41A29" w:rsidRDefault="00F41A29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A29">
        <w:rPr>
          <w:rFonts w:asciiTheme="minorHAnsi" w:hAnsiTheme="minorHAnsi"/>
          <w:b/>
          <w:sz w:val="28"/>
          <w:szCs w:val="28"/>
        </w:rPr>
        <w:t>Szkolny program wychowawczo-profilaktyczny</w:t>
      </w:r>
    </w:p>
    <w:p w:rsidR="00F41A29" w:rsidRDefault="00F41A29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A29">
        <w:rPr>
          <w:rFonts w:asciiTheme="minorHAnsi" w:hAnsiTheme="minorHAnsi"/>
          <w:b/>
          <w:sz w:val="28"/>
          <w:szCs w:val="28"/>
        </w:rPr>
        <w:t>w Szkole Podstawowej nr 106 w Krakowie</w:t>
      </w:r>
    </w:p>
    <w:p w:rsidR="00F41A29" w:rsidRPr="00F41A29" w:rsidRDefault="00F41A29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rok szkolny 2019/2020</w:t>
      </w:r>
    </w:p>
    <w:p w:rsidR="00F41A29" w:rsidRDefault="00F41A29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73A91" w:rsidRDefault="00B73A91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73A91" w:rsidRPr="00F41A29" w:rsidRDefault="00B73A91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41A29" w:rsidRPr="00F41A29" w:rsidRDefault="00F41A29" w:rsidP="00F41A2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Podstawa prawna: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Hlk485156468"/>
      <w:r w:rsidRPr="00F41A29">
        <w:rPr>
          <w:rFonts w:asciiTheme="minorHAnsi" w:hAnsiTheme="minorHAnsi"/>
          <w:iCs/>
          <w:sz w:val="24"/>
          <w:szCs w:val="24"/>
        </w:rPr>
        <w:t>Konstytucja Rzeczpospolitej Polskiej z 2 kwietnia 1997r. (Dz.U. z 1997 r. nr 78, poz. 483 ze zm.).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26 stycznia 1982 r. – Karta Nauczy</w:t>
      </w:r>
      <w:r w:rsidR="00D72E31">
        <w:rPr>
          <w:rFonts w:asciiTheme="minorHAnsi" w:hAnsiTheme="minorHAnsi"/>
          <w:iCs/>
          <w:sz w:val="24"/>
          <w:szCs w:val="24"/>
        </w:rPr>
        <w:t>ciela (tekst jedn.: Dz.U. z 2018 r. poz. 967 ze zm.</w:t>
      </w:r>
      <w:r w:rsidRPr="00F41A29">
        <w:rPr>
          <w:rFonts w:asciiTheme="minorHAnsi" w:hAnsiTheme="minorHAnsi"/>
          <w:iCs/>
          <w:sz w:val="24"/>
          <w:szCs w:val="24"/>
        </w:rPr>
        <w:t>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7 września 1991 r. o systemie oświaty (tekst jedn.: Dz.U. z 2016 r. poz. 1943 ze zm.).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14 grudnia 2016 r.</w:t>
      </w:r>
      <w:r w:rsidR="00D72E31">
        <w:rPr>
          <w:rFonts w:asciiTheme="minorHAnsi" w:hAnsiTheme="minorHAnsi"/>
          <w:iCs/>
          <w:sz w:val="24"/>
          <w:szCs w:val="24"/>
        </w:rPr>
        <w:t xml:space="preserve"> – Prawo oświatowe (Dz.U. z 2019 r. poz. 1148 ze zm.</w:t>
      </w:r>
      <w:r w:rsidRPr="00F41A29">
        <w:rPr>
          <w:rFonts w:asciiTheme="minorHAnsi" w:hAnsiTheme="minorHAnsi"/>
          <w:iCs/>
          <w:sz w:val="24"/>
          <w:szCs w:val="24"/>
        </w:rPr>
        <w:t>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29 lipca 2005r. o przeciwdziałaniu narkomanii (tekst jedn. Dz.U. z 2017 r. poz. 783).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F41A29" w:rsidRPr="00F41A29" w:rsidRDefault="00D72E31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Kierunki polityki oświatowej</w:t>
      </w:r>
      <w:r w:rsidR="00F41A29" w:rsidRPr="00F41A29">
        <w:rPr>
          <w:rFonts w:asciiTheme="minorHAnsi" w:hAnsiTheme="minorHAnsi"/>
          <w:iCs/>
          <w:sz w:val="24"/>
          <w:szCs w:val="24"/>
        </w:rPr>
        <w:t xml:space="preserve"> Ministra Eduka</w:t>
      </w:r>
      <w:r>
        <w:rPr>
          <w:rFonts w:asciiTheme="minorHAnsi" w:hAnsiTheme="minorHAnsi"/>
          <w:iCs/>
          <w:sz w:val="24"/>
          <w:szCs w:val="24"/>
        </w:rPr>
        <w:t>cji Narodowej na rok szkolny  2019/2020</w:t>
      </w:r>
    </w:p>
    <w:bookmarkEnd w:id="0"/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Statut Szkoły Podstawowej nr 106 w Krakowie .</w:t>
      </w:r>
    </w:p>
    <w:p w:rsidR="00F41A29" w:rsidRDefault="00F41A29" w:rsidP="00F41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jc w:val="both"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Wstęp</w:t>
      </w:r>
    </w:p>
    <w:p w:rsidR="00F41A29" w:rsidRPr="00F41A29" w:rsidRDefault="00F41A29" w:rsidP="00F41A2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Szkolny program wychowawczo-profilaktyczny realizowany w Szkole Podstawowej nr 106 w Krakowie opiera się na hierarchii wa</w:t>
      </w:r>
      <w:r w:rsidR="00AE23D2">
        <w:rPr>
          <w:rFonts w:asciiTheme="minorHAnsi" w:hAnsiTheme="minorHAnsi"/>
          <w:sz w:val="24"/>
          <w:szCs w:val="24"/>
        </w:rPr>
        <w:t xml:space="preserve">rtości wynikającej z misji i wizji szkoły </w:t>
      </w:r>
      <w:r w:rsidRPr="00F41A29">
        <w:rPr>
          <w:rFonts w:asciiTheme="minorHAnsi" w:hAnsiTheme="minorHAnsi"/>
          <w:sz w:val="24"/>
          <w:szCs w:val="24"/>
        </w:rPr>
        <w:t xml:space="preserve">. Treści szkolnego programu wychowawczo-profilaktycznego są spójne ze statutem szkoły. Istotą działań wychowawczych i profilaktycznych szkoły jest współpraca całej społeczności szkolnej oparta na złożeniu, że </w:t>
      </w:r>
      <w:r w:rsidRPr="00F41A29">
        <w:rPr>
          <w:rFonts w:asciiTheme="minorHAnsi" w:hAnsiTheme="minorHAns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F41A29">
        <w:rPr>
          <w:rFonts w:asciiTheme="minorHAnsi" w:hAnsiTheme="minorHAnsi"/>
          <w:sz w:val="24"/>
          <w:szCs w:val="24"/>
        </w:rPr>
        <w:t xml:space="preserve">Rolą szkoły, oprócz jej funkcji dydaktycznej, jest dbałość o wszechstronny rozwój </w:t>
      </w:r>
      <w:r w:rsidRPr="00F41A29">
        <w:rPr>
          <w:rFonts w:asciiTheme="minorHAnsi" w:hAnsiTheme="minorHAnsi"/>
          <w:sz w:val="24"/>
          <w:szCs w:val="24"/>
        </w:rPr>
        <w:lastRenderedPageBreak/>
        <w:t xml:space="preserve">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Program wychowawczo-profilaktyczny szkoły tworzy spójną całość ze szkolnym zestawem programów nauczania i uwzględnia wymagania opisane w podstawie programowej.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wyników ewaluacji wewnętrznej,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wyników nadzoru pedagogicznego sprawowanego przez dyrektora,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wniosków i analiz zespołów nauczycieli uczących w poszczególnych kla</w:t>
      </w:r>
      <w:r w:rsidR="00AE23D2">
        <w:rPr>
          <w:rFonts w:asciiTheme="minorHAnsi" w:hAnsiTheme="minorHAnsi"/>
          <w:sz w:val="24"/>
          <w:szCs w:val="24"/>
        </w:rPr>
        <w:t>sach,</w:t>
      </w:r>
    </w:p>
    <w:p w:rsid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wyników ankiet przeprowadzanych wśród uczniów, rodziców i nauczycieli w roku szkolnym 2018/2019</w:t>
      </w:r>
      <w:r w:rsidR="00AE23D2">
        <w:rPr>
          <w:rFonts w:asciiTheme="minorHAnsi" w:hAnsiTheme="minorHAnsi"/>
          <w:sz w:val="24"/>
          <w:szCs w:val="24"/>
        </w:rPr>
        <w:t xml:space="preserve"> i na początku roku szkolnego 2019/2020</w:t>
      </w:r>
    </w:p>
    <w:p w:rsidR="00B73A91" w:rsidRPr="00F41A29" w:rsidRDefault="00B73A91" w:rsidP="00B73A91">
      <w:pPr>
        <w:pStyle w:val="Akapitzlist"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zachowaniom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problemowym, ryzykownym.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Podstawowe zasady realizacji szkolnego programu wychowawczo-profilaktycznego obejmują: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powszechną znajomość założeń programu – przez uczniów, rodziców i wszystkich pracowników szkoły,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zaangażowanie wszystkich podmiotów szkolnej społeczności i współpracę w realizacji zadań określonych w programie,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współodpowiedzialność za efekty realizacji programu,</w:t>
      </w:r>
    </w:p>
    <w:p w:rsidR="00F41A29" w:rsidRPr="00F41A29" w:rsidRDefault="00F41A29" w:rsidP="00F41A29">
      <w:pPr>
        <w:pStyle w:val="Akapitzlist"/>
        <w:rPr>
          <w:rFonts w:asciiTheme="minorHAnsi" w:hAnsiTheme="minorHAnsi"/>
          <w:sz w:val="24"/>
          <w:szCs w:val="24"/>
        </w:rPr>
      </w:pPr>
    </w:p>
    <w:p w:rsidR="00F41A29" w:rsidRPr="00B73A91" w:rsidRDefault="00F41A29" w:rsidP="00F41A29">
      <w:pPr>
        <w:pStyle w:val="NormalnyWeb"/>
        <w:spacing w:before="0" w:beforeAutospacing="0" w:line="384" w:lineRule="atLeast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</w:rPr>
        <w:lastRenderedPageBreak/>
        <w:t xml:space="preserve">                                            </w:t>
      </w:r>
      <w:r w:rsidRPr="00B73A91">
        <w:rPr>
          <w:rFonts w:asciiTheme="minorHAnsi" w:hAnsiTheme="minorHAnsi"/>
          <w:b/>
          <w:color w:val="333333"/>
          <w:sz w:val="28"/>
          <w:szCs w:val="28"/>
        </w:rPr>
        <w:t>WIZJA SZKOŁY PODSTAWOWEJ NR 106</w:t>
      </w:r>
    </w:p>
    <w:p w:rsidR="00F41A29" w:rsidRPr="00F41A29" w:rsidRDefault="00F41A29" w:rsidP="00F41A29">
      <w:pPr>
        <w:spacing w:after="0"/>
        <w:ind w:firstLine="708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Szkoła Podstawowa nr 106 to szkoła, w której podejmowane działania służą realizacji wartości takich jak: rozwój, współpraca i bezpieczeństwo.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Stwarzamy optymalne warunki do intelektualnego, emocjonalnego i społecznego rozwoju ucznia.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Inspirujemy działania kreatywne, uczymy wzajemnego szacunku, akceptacji i twórczego myślenia.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Stosowane metody mają na celu indywidualizację nauczania, rozwijanie umiejętności samooceny i poczucia odpowiedzialności za własny rozwój. Nasz cel to wykształcenie umiejętności uczenia się przez całe życie i dążenia ku pięknym etycznie celom.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Współpraca wszystkich członków społeczności szkolnej – nauczycieli, rodziców i uczniów prowadzi do poczucia bezpieczeństwa i sprawstwa w budowaniu rzeczywistości szkolnej.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Dzielenie się wiedzą i doświadczeniem przez nauczycieli ma na celu wybór nowoczesnych i efektywnych metod nauczania i pozwala postawić w centrum dobro i rozwój każdego ucznia.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Współpraca z uczelniami wyższymi, instytucjami i środowiskiem lokalnym wpływa na szeroką ofertę zajęć, tworzenie wizerunku szkoły nowoczesnej a zarazem zanurzonej w historii dzielnicy i miasta. </w:t>
      </w: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B73A91" w:rsidRDefault="00F41A29" w:rsidP="00F41A29">
      <w:pPr>
        <w:spacing w:after="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B73A91">
        <w:rPr>
          <w:rFonts w:asciiTheme="minorHAnsi" w:hAnsiTheme="minorHAnsi"/>
          <w:b/>
          <w:color w:val="333333"/>
          <w:sz w:val="28"/>
          <w:szCs w:val="28"/>
        </w:rPr>
        <w:t xml:space="preserve">                                         MISJA SZKOŁY PODSTAWOWEJ NR 106 </w:t>
      </w: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firstLine="708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Szkoła Podstawowa nr 106 wychowuje absolwenta otwartego na drugiego człowieka, świadomego swych celów i szanującego wybory innych.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Szeroki zakres działań </w:t>
      </w:r>
      <w:proofErr w:type="spellStart"/>
      <w:r w:rsidRPr="00F41A29">
        <w:rPr>
          <w:rFonts w:asciiTheme="minorHAnsi" w:hAnsiTheme="minorHAnsi"/>
          <w:color w:val="333333"/>
          <w:sz w:val="24"/>
          <w:szCs w:val="24"/>
        </w:rPr>
        <w:t>wolontariackich</w:t>
      </w:r>
      <w:proofErr w:type="spellEnd"/>
      <w:r w:rsidRPr="00F41A29">
        <w:rPr>
          <w:rFonts w:asciiTheme="minorHAnsi" w:hAnsiTheme="minorHAnsi"/>
          <w:color w:val="333333"/>
          <w:sz w:val="24"/>
          <w:szCs w:val="24"/>
        </w:rPr>
        <w:t xml:space="preserve"> i społecznych pozwala kształtować u wszystkich członków społeczności szkolnej wrażliwość i odpowiedzialność. Troska o rozwój intelektualny uczniów wyraża się w wysokich kompetencjach kadry nauczycielskiej, kształcącej się, stosującej nowoczesne i skuteczne metody nauczania.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Rozwój ucznia wdziany jest wieloaspektowo i w szerokiej perspektywie – stąd szkoła prowadzi edukację emocjonalną, inspiruje ku kreatywnym i twórczym działaniom, wyrażającym się m.in. w realizacji różnorodnych projektów i przedsięwzięć edukacyjnych.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Nauczyciele dbają o tworzenie atmosfery sprzyjającej uczeniu się, ukazywanie wartości pracy i dociekliwości w rozwiązywaniu intelektualnych wyzwań. Kształtowaniu człowieka otwartego na poszukiwanie swojego miejsca we współczesnym świecie towarzyszy dialog z tradycją i promowanie etycznych postaw.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F41A29" w:rsidRPr="00B73A91" w:rsidRDefault="00F41A29" w:rsidP="00F41A29">
      <w:pPr>
        <w:contextualSpacing/>
        <w:rPr>
          <w:rFonts w:asciiTheme="minorHAnsi" w:hAnsiTheme="minorHAnsi"/>
          <w:b/>
          <w:sz w:val="28"/>
          <w:szCs w:val="28"/>
        </w:rPr>
      </w:pPr>
      <w:r w:rsidRPr="00B73A91">
        <w:rPr>
          <w:rFonts w:asciiTheme="minorHAnsi" w:hAnsiTheme="minorHAnsi"/>
          <w:b/>
          <w:sz w:val="28"/>
          <w:szCs w:val="28"/>
        </w:rPr>
        <w:lastRenderedPageBreak/>
        <w:t>Cele ogólne</w:t>
      </w:r>
    </w:p>
    <w:p w:rsidR="00F41A29" w:rsidRP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Pr="00F41A29" w:rsidRDefault="00F41A29" w:rsidP="00F41A29">
      <w:pPr>
        <w:ind w:firstLine="708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Ogólnym celem szkolnego programu wychowawczo- profilaktycznego jest wychowanie samodzielnego, odpowiedzialnego człowieka, przygotowanego do podjęcia dalszego kształcenia, który jest świadomy swojej przynależności państwowej i kulturowej, jest godnym reprezentantem tradycji, przygotowanym do sprawnego i odpowiedzialnego funkcjonowania we współczesnym świecie. Działalność wychowawcza w szkole polega na prowadzeniu działań z zakresu promocji zdrowia, ograniczaniu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ryzykownych oraz wspomagania ucznia w jego rozwoju ukierunkowanym na osiągnięcie pełnej dojrzałości               w następujących sferach: psychicznej,  fizycznej, społecznej i aksjologicznej.</w:t>
      </w:r>
    </w:p>
    <w:p w:rsidR="00F41A29" w:rsidRPr="00F41A29" w:rsidRDefault="00F41A29" w:rsidP="00F41A29">
      <w:pPr>
        <w:ind w:firstLine="708"/>
        <w:rPr>
          <w:rFonts w:asciiTheme="minorHAnsi" w:hAnsiTheme="minorHAnsi"/>
          <w:sz w:val="24"/>
          <w:szCs w:val="24"/>
        </w:rPr>
      </w:pPr>
    </w:p>
    <w:p w:rsidR="00F41A29" w:rsidRPr="00B73A91" w:rsidRDefault="00F41A29" w:rsidP="00F41A29">
      <w:pPr>
        <w:rPr>
          <w:rFonts w:asciiTheme="minorHAnsi" w:hAnsiTheme="minorHAnsi"/>
          <w:b/>
          <w:sz w:val="28"/>
          <w:szCs w:val="28"/>
        </w:rPr>
      </w:pPr>
      <w:r w:rsidRPr="00B73A91">
        <w:rPr>
          <w:rFonts w:asciiTheme="minorHAnsi" w:hAnsiTheme="minorHAnsi"/>
          <w:b/>
          <w:sz w:val="28"/>
          <w:szCs w:val="28"/>
        </w:rPr>
        <w:t>Cele szczegółowe</w:t>
      </w:r>
    </w:p>
    <w:p w:rsidR="00B73A91" w:rsidRPr="00F41A29" w:rsidRDefault="00B73A91" w:rsidP="00F41A29">
      <w:pPr>
        <w:rPr>
          <w:rFonts w:asciiTheme="minorHAnsi" w:hAnsiTheme="minorHAnsi"/>
          <w:b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F41A29">
        <w:rPr>
          <w:rFonts w:asciiTheme="minorHAnsi" w:hAnsiTheme="minorHAnsi"/>
          <w:sz w:val="24"/>
          <w:szCs w:val="24"/>
        </w:rPr>
        <w:t>Cele szczegółowe na rok szkolny 2019/2020  wynikają z przeprowadzonej diagnozy środowiska szkolnego, wniosków z ewaluacji wewnętrznej, wspólnych ustaleń członków społeczności szkolnej dotyczących wyboru kompetencji kluczowych  oraz  kierunków realizacji polityki oświatowej państwa wskazanych przez Ministerstwo Edukacji Narodowej.</w:t>
      </w:r>
    </w:p>
    <w:p w:rsidR="00F41A29" w:rsidRPr="00F41A29" w:rsidRDefault="00F41A29" w:rsidP="00F41A29">
      <w:pPr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 xml:space="preserve">  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1. Wychowanie do wartości przez kształtowanie postaw obywatelskich i patriotycznych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2. Kształtowanie pozytywnych postaw społecznych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3. Rozwijanie kompetencji  uczniów w zakresie uczenia się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4. Wspieranie rozwoju intelektualnego ucznia i przygotowanie do odbioru dóbr kultury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i sztuki, poszanowanie dorobku narodowego.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5. Rozwijanie kreatywności, przedsiębiorczości i kompetencji cyfrowych uczniów, w tym </w:t>
      </w:r>
      <w:r w:rsidR="00B73A91">
        <w:rPr>
          <w:rFonts w:asciiTheme="minorHAnsi" w:hAnsiTheme="minorHAnsi"/>
          <w:sz w:val="24"/>
          <w:szCs w:val="24"/>
        </w:rPr>
        <w:t xml:space="preserve">bezpieczne i </w:t>
      </w:r>
      <w:r w:rsidRPr="00F41A29">
        <w:rPr>
          <w:rFonts w:asciiTheme="minorHAnsi" w:hAnsiTheme="minorHAnsi"/>
          <w:sz w:val="24"/>
          <w:szCs w:val="24"/>
        </w:rPr>
        <w:t xml:space="preserve">celowe wykorzystywanie technologii </w:t>
      </w:r>
      <w:proofErr w:type="spellStart"/>
      <w:r w:rsidRPr="00F41A29">
        <w:rPr>
          <w:rFonts w:asciiTheme="minorHAnsi" w:hAnsiTheme="minorHAnsi"/>
          <w:sz w:val="24"/>
          <w:szCs w:val="24"/>
        </w:rPr>
        <w:t>informacyjno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– komunikacyjnych 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5. Wzmocnienie motywacji uczniów, połączone z eksponowaniem ich mocnych st</w:t>
      </w:r>
      <w:r w:rsidR="00B73A91">
        <w:rPr>
          <w:rFonts w:asciiTheme="minorHAnsi" w:hAnsiTheme="minorHAnsi"/>
          <w:sz w:val="24"/>
          <w:szCs w:val="24"/>
        </w:rPr>
        <w:t>ron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6. Uczenie sposobów radzenia sobie w sytuacjach trudnych i kryzysowych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7.Wspomaganie indywidualnego rozwoju ucznia w zależności od jego potrzeb i możliwości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8. Kształtowanie postaw proekologicznych.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9. Zapewnienie bezpieczeństwa podczas zajęć w szkole oraz w czasie wyjść i wycieczek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10. Przeciwdziałanie uzależnieniom.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9. Przeciwdziałanie pojawianiu się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ryzykownych.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11. Eliminowanie niewłaściwych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uczniów wobec siebie.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12. Promowanie zdrowego stylu życia.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14. Współpraca ze środowiskiem lokalnym.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15. Współpraca z rodzicami.</w:t>
      </w:r>
    </w:p>
    <w:p w:rsidR="00F41A29" w:rsidRPr="00F41A29" w:rsidRDefault="00F41A29" w:rsidP="00F41A29">
      <w:p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16. Rozwijanie wiedzy z zakresu </w:t>
      </w:r>
      <w:proofErr w:type="spellStart"/>
      <w:r w:rsidRPr="00F41A29">
        <w:rPr>
          <w:rFonts w:asciiTheme="minorHAnsi" w:hAnsiTheme="minorHAnsi"/>
          <w:sz w:val="24"/>
          <w:szCs w:val="24"/>
        </w:rPr>
        <w:t>zawodoznawstwa</w:t>
      </w:r>
      <w:proofErr w:type="spellEnd"/>
      <w:r w:rsidRPr="00F41A29">
        <w:rPr>
          <w:rFonts w:asciiTheme="minorHAnsi" w:hAnsiTheme="minorHAnsi"/>
          <w:sz w:val="24"/>
          <w:szCs w:val="24"/>
        </w:rPr>
        <w:t>.</w:t>
      </w:r>
    </w:p>
    <w:p w:rsid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  <w:bookmarkStart w:id="1" w:name="page7"/>
      <w:bookmarkEnd w:id="1"/>
    </w:p>
    <w:p w:rsidR="00B73A91" w:rsidRPr="00F41A29" w:rsidRDefault="00B73A91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Default="00F41A29" w:rsidP="00F41A29">
      <w:pPr>
        <w:contextualSpacing/>
        <w:rPr>
          <w:rFonts w:asciiTheme="minorHAnsi" w:hAnsiTheme="minorHAnsi"/>
          <w:b/>
          <w:sz w:val="28"/>
          <w:szCs w:val="28"/>
        </w:rPr>
      </w:pPr>
      <w:r w:rsidRPr="00B73A91">
        <w:rPr>
          <w:rFonts w:asciiTheme="minorHAnsi" w:hAnsiTheme="minorHAnsi"/>
          <w:b/>
          <w:sz w:val="28"/>
          <w:szCs w:val="28"/>
        </w:rPr>
        <w:t>Struktura oddziaływań wychowawczych</w:t>
      </w:r>
    </w:p>
    <w:p w:rsidR="00B73A91" w:rsidRPr="00B73A91" w:rsidRDefault="00B73A91" w:rsidP="00F41A29">
      <w:pPr>
        <w:contextualSpacing/>
        <w:rPr>
          <w:rFonts w:asciiTheme="minorHAnsi" w:hAnsiTheme="minorHAnsi"/>
          <w:b/>
          <w:sz w:val="28"/>
          <w:szCs w:val="28"/>
        </w:rPr>
      </w:pPr>
    </w:p>
    <w:p w:rsidR="00F41A29" w:rsidRPr="00F41A29" w:rsidRDefault="00F41A29" w:rsidP="00F41A29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Dyrektor szkoły: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stwarza warunki dla realizacji procesu wychowawczego w szkole,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 o prawidłowy poziom pracy wychowawczej i opiekuńczej szkoły,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nadzoruje realizację szkolnego programu wychowawczo- profilaktycznego,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współpracuje z zespołem wychowawców, pedagogiem, psychologiem szkolnym, oraz samorządem uczniowskim,</w:t>
      </w:r>
    </w:p>
    <w:p w:rsid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czuwa nad realizowaniem przez uczniów obowiązku szkolnego.</w:t>
      </w:r>
    </w:p>
    <w:p w:rsidR="00B73A91" w:rsidRPr="00F41A29" w:rsidRDefault="00B73A91" w:rsidP="00B73A91">
      <w:p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Rada pedagogiczna: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opracowuje i zatwierdza program wychowawczo- profilaktyczny szkoły,</w:t>
      </w: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uczestniczy w realizacji szkolnego programu wychowawczo- profilaktycznego</w:t>
      </w: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uczestniczy w diagnozowaniu pracy wychowawczej szkoły,</w:t>
      </w:r>
    </w:p>
    <w:p w:rsidR="00F41A29" w:rsidRPr="00F41A29" w:rsidRDefault="00F41A29" w:rsidP="00F41A29">
      <w:pPr>
        <w:numPr>
          <w:ilvl w:val="0"/>
          <w:numId w:val="5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uczestniczy w ewaluacji szkolnego programu wychowawczo- profilaktycznego </w:t>
      </w:r>
    </w:p>
    <w:p w:rsidR="00F41A29" w:rsidRDefault="00F41A29" w:rsidP="00F41A29">
      <w:pPr>
        <w:numPr>
          <w:ilvl w:val="0"/>
          <w:numId w:val="5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stosuje procedury postępowania w przypadku zagrożenia młodzieży demoralizacją              i przestępczością, w ramach tych procedur współpracuje z policją i sądem.</w:t>
      </w:r>
    </w:p>
    <w:p w:rsidR="00B73A91" w:rsidRPr="00F41A29" w:rsidRDefault="00B73A91" w:rsidP="00B73A91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Zespół wychowawców: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diagnozuje sytuację wychowawczą szkoły,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określa cele pracy wychowawczej na dany rok szkolny, 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analizuje i rozwiązuje bieżące problemy wychowawcze,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podejmuje działania w zakresie poszerzania kompetencji wychowawczych,</w:t>
      </w:r>
    </w:p>
    <w:p w:rsid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przygotowuje sprawozdania w zakresie działalności wychowawczej i profilaktycznej szkoły.</w:t>
      </w:r>
    </w:p>
    <w:p w:rsidR="00B73A91" w:rsidRPr="00F41A29" w:rsidRDefault="00B73A91" w:rsidP="00B73A9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Nauczyciele: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wychowawcami klas w zakresie realizacji zadań wychowawczych,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uczestniczą w realizacji szkolnego programu </w:t>
      </w:r>
      <w:proofErr w:type="spellStart"/>
      <w:r w:rsidRPr="00F41A29">
        <w:rPr>
          <w:rFonts w:asciiTheme="minorHAnsi" w:hAnsiTheme="minorHAnsi"/>
          <w:sz w:val="24"/>
          <w:szCs w:val="24"/>
        </w:rPr>
        <w:t>profilaktyczno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– wychowawczego,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reagują na przejawy agresji, niedostosowania społecznego i uzależnień uczniów,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bCs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lastRenderedPageBreak/>
        <w:t>przestrzegają obowiązujących w szkole procedur postępowania w sytuacjach</w:t>
      </w:r>
      <w:r w:rsidRPr="00F41A2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41A29">
        <w:rPr>
          <w:rFonts w:asciiTheme="minorHAnsi" w:hAnsiTheme="minorHAnsi"/>
          <w:bCs/>
          <w:sz w:val="24"/>
          <w:szCs w:val="24"/>
        </w:rPr>
        <w:t>zagrożenia młodzieży demoralizacją i przestępczością,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bCs/>
          <w:sz w:val="24"/>
          <w:szCs w:val="24"/>
        </w:rPr>
      </w:pPr>
      <w:r w:rsidRPr="00F41A29">
        <w:rPr>
          <w:rFonts w:asciiTheme="minorHAnsi" w:hAnsiTheme="minorHAnsi"/>
          <w:bCs/>
          <w:sz w:val="24"/>
          <w:szCs w:val="24"/>
        </w:rPr>
        <w:t xml:space="preserve">rozpoznają indywidualne potrzeby uczniów, 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udzielają pomocy w przezwyciężaniu niepowodzeń szkolnych,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kształcą i wychowują dzieci w duchu patriotyzmu i demokracji,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rozmawiają z uczniami i rodzicami o zachowaniu i frekwencji oraz postępach w nauce na swoich zajęciach,</w:t>
      </w:r>
    </w:p>
    <w:p w:rsidR="00F41A29" w:rsidRPr="00F41A29" w:rsidRDefault="00F41A29" w:rsidP="00F41A29">
      <w:pPr>
        <w:numPr>
          <w:ilvl w:val="0"/>
          <w:numId w:val="8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zainteresowania i rozwój osobowy ucznia.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Wychowawcy klas:</w:t>
      </w: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diagnozują sytuację wychowawczą w klasie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rozpoznają indywidualne potrzeby uczniów,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na podstawie dokonanego rozpoznania oraz celów i zadań określonych w szkolnym programie wychowawczo- profilaktycznym opracowują plan pracy wychowawczej na dany rok szkolny, a następnie przygotowują sprawozdanie z jego realizacji i wnioski do dalszej pracy,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zapoznają uczniów swoich klas i ich rodziców z prawem wewnątrzszkolnym                         i obowiązującymi zwyczajami, tradycjami szkoły,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są członkami Zespołu Wychowawców i wykonują zadania zlecone przez przewodniczącego zespołu,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oceniają zachowanie uczniów swojej klasy, zgodnie z obowiązującymi w szkole procedurami,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uczniów potrzebujących pomocy, znajdujących się w trudnej sytuacji,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rozpoznają oczekiwania swoich uczniów i ich rodziców,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dbają o dobre relacje uczniów w klasie,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podejmują działania profilaktyczne w celu przeciwdziałania niewłaściwym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zachowaniom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podopiecznych,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koordynują działania w zakresie udzielani pomocy </w:t>
      </w:r>
      <w:proofErr w:type="spellStart"/>
      <w:r w:rsidRPr="00F41A29">
        <w:rPr>
          <w:rFonts w:asciiTheme="minorHAnsi" w:hAnsiTheme="minorHAnsi"/>
          <w:sz w:val="24"/>
          <w:szCs w:val="24"/>
        </w:rPr>
        <w:t>psychologiczno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– pedagogicznej uczniom w swojej klasie.</w:t>
      </w:r>
    </w:p>
    <w:p w:rsid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Pedagog szkolny:</w:t>
      </w: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diagnozuje środowisko wychowawcze,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zapewnia uczniom indywidualną pomoc psychologiczną w odpowiednich formach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lastRenderedPageBreak/>
        <w:t>współpracuje z rodzicami uczniów potrzebującymi szczególnej troski wychowawczej lub stałej opieki,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zabiega o różne formy pomocy wychowawczej i materialnej dla uczniów,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współpracuje z placówkami wspierającymi proces dydaktyczno-wychowawczy szkoły i poszerzającymi zakres działań o charakterze profilaktycznym</w:t>
      </w:r>
    </w:p>
    <w:p w:rsid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Rodzice:</w:t>
      </w:r>
    </w:p>
    <w:p w:rsidR="00F41A29" w:rsidRPr="00F41A29" w:rsidRDefault="00F41A29" w:rsidP="00F41A29">
      <w:pPr>
        <w:ind w:left="108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uczestniczą w wywiadówkach organizowanych przez szkołę,</w:t>
      </w: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zasięgają informacji na temat swoich dzieci w szkole,</w:t>
      </w: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wychowawcą klasy i innymi nauczycielami uczącymi w klasie,</w:t>
      </w:r>
    </w:p>
    <w:p w:rsidR="00AC3C70" w:rsidRDefault="00F41A29" w:rsidP="00AC3C70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szkołę w zakresie organizacji uroczys</w:t>
      </w:r>
      <w:r w:rsidR="00AC3C70">
        <w:rPr>
          <w:rFonts w:asciiTheme="minorHAnsi" w:hAnsiTheme="minorHAnsi"/>
          <w:sz w:val="24"/>
          <w:szCs w:val="24"/>
        </w:rPr>
        <w:t>tości, wycieczek i wyjść uczniów</w:t>
      </w:r>
    </w:p>
    <w:p w:rsidR="00F41A29" w:rsidRPr="00AC3C70" w:rsidRDefault="00F41A29" w:rsidP="00AC3C70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AC3C70">
        <w:rPr>
          <w:rFonts w:asciiTheme="minorHAnsi" w:hAnsiTheme="minorHAnsi"/>
          <w:sz w:val="24"/>
          <w:szCs w:val="24"/>
        </w:rPr>
        <w:t>rada rodziców uchwala</w:t>
      </w:r>
      <w:r w:rsidR="00AC3C70">
        <w:rPr>
          <w:rFonts w:asciiTheme="minorHAnsi" w:hAnsiTheme="minorHAnsi"/>
          <w:sz w:val="24"/>
          <w:szCs w:val="24"/>
        </w:rPr>
        <w:t>,</w:t>
      </w:r>
      <w:r w:rsidRPr="00AC3C70">
        <w:rPr>
          <w:rFonts w:asciiTheme="minorHAnsi" w:hAnsiTheme="minorHAnsi"/>
          <w:sz w:val="24"/>
          <w:szCs w:val="24"/>
        </w:rPr>
        <w:t xml:space="preserve"> w porozumieniu z radą pedagogiczną</w:t>
      </w:r>
      <w:r w:rsidR="00AC3C70">
        <w:rPr>
          <w:rFonts w:asciiTheme="minorHAnsi" w:hAnsiTheme="minorHAnsi"/>
          <w:sz w:val="24"/>
          <w:szCs w:val="24"/>
        </w:rPr>
        <w:t>,</w:t>
      </w:r>
      <w:r w:rsidRPr="00AC3C70">
        <w:rPr>
          <w:rFonts w:asciiTheme="minorHAnsi" w:hAnsiTheme="minorHAnsi"/>
          <w:sz w:val="24"/>
          <w:szCs w:val="24"/>
        </w:rPr>
        <w:t xml:space="preserve"> program wychowawczo – profilaktyczny szkoły</w:t>
      </w:r>
    </w:p>
    <w:p w:rsidR="00B73A91" w:rsidRPr="00B73A91" w:rsidRDefault="00B73A91" w:rsidP="00B73A91">
      <w:pPr>
        <w:pStyle w:val="Akapitzlist"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B73A91">
      <w:pPr>
        <w:pStyle w:val="Akapitzlist"/>
        <w:ind w:left="1080"/>
        <w:rPr>
          <w:rFonts w:asciiTheme="minorHAnsi" w:hAnsiTheme="minorHAnsi"/>
          <w:sz w:val="24"/>
          <w:szCs w:val="24"/>
        </w:rPr>
      </w:pPr>
    </w:p>
    <w:p w:rsid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Samorząd uczniowski</w:t>
      </w:r>
      <w:r w:rsidRPr="00F41A29">
        <w:rPr>
          <w:rFonts w:asciiTheme="minorHAnsi" w:hAnsiTheme="minorHAnsi"/>
          <w:sz w:val="24"/>
          <w:szCs w:val="24"/>
        </w:rPr>
        <w:t>:</w:t>
      </w:r>
    </w:p>
    <w:p w:rsidR="00B73A91" w:rsidRPr="00F41A29" w:rsidRDefault="00B73A91" w:rsidP="00B73A9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reprezentuje postawy i potrzeby środowiska uczniowskiego,</w:t>
      </w:r>
    </w:p>
    <w:p w:rsidR="00F41A29" w:rsidRP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współpracuje z radą pedagogiczną </w:t>
      </w:r>
    </w:p>
    <w:p w:rsid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 o dobre imię i honor szkoły oraz wzbogaca jej tradycję</w:t>
      </w:r>
    </w:p>
    <w:p w:rsidR="00B73A91" w:rsidRPr="00F41A29" w:rsidRDefault="00B73A91" w:rsidP="00B73A91">
      <w:p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Pr="00B73A91" w:rsidRDefault="00B73A91" w:rsidP="00F41A29">
      <w:pPr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Zasady ewaluacji</w:t>
      </w:r>
    </w:p>
    <w:p w:rsidR="00F41A29" w:rsidRPr="00B73A91" w:rsidRDefault="00F41A29" w:rsidP="00F41A29">
      <w:pPr>
        <w:contextualSpacing/>
        <w:rPr>
          <w:rFonts w:asciiTheme="minorHAnsi" w:hAnsiTheme="minorHAnsi"/>
          <w:b/>
          <w:sz w:val="28"/>
          <w:szCs w:val="28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Ewaluacja zadań polega na zestawieniu wyników podjętych działań wychowawczych                     z oczekiwaniami początkowymi.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Ewaluacja przeprowadzana będzie poprzez: </w:t>
      </w:r>
    </w:p>
    <w:p w:rsidR="00F15D7A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obserwację</w:t>
      </w:r>
      <w:r w:rsidR="00F41A29" w:rsidRPr="00F41A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1A29"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="00F41A29" w:rsidRPr="00F41A29">
        <w:rPr>
          <w:rFonts w:asciiTheme="minorHAnsi" w:hAnsiTheme="minorHAnsi"/>
          <w:sz w:val="24"/>
          <w:szCs w:val="24"/>
        </w:rPr>
        <w:t xml:space="preserve"> uczniów oraz zmian w tym zakresie,</w:t>
      </w:r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badanie</w:t>
      </w:r>
      <w:r w:rsidR="00F41A29" w:rsidRPr="00F41A29">
        <w:rPr>
          <w:rFonts w:asciiTheme="minorHAnsi" w:hAnsiTheme="minorHAnsi"/>
          <w:sz w:val="24"/>
          <w:szCs w:val="24"/>
        </w:rPr>
        <w:t xml:space="preserve"> stopnia rozumienia i respektowania obowiązujących norm</w:t>
      </w:r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badanie</w:t>
      </w:r>
      <w:r w:rsidR="00F41A29" w:rsidRPr="00F41A29">
        <w:rPr>
          <w:rFonts w:asciiTheme="minorHAnsi" w:hAnsiTheme="minorHAnsi"/>
          <w:sz w:val="24"/>
          <w:szCs w:val="24"/>
        </w:rPr>
        <w:t xml:space="preserve"> poziomu bezpieczeństwa uczniów w szkole poprzez przeprowadzenia ankiet wśród rodziców oraz rozmowy z uczniami</w:t>
      </w:r>
      <w:bookmarkStart w:id="2" w:name="_GoBack"/>
      <w:bookmarkEnd w:id="2"/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przeprowadzanie</w:t>
      </w:r>
      <w:r w:rsidR="00F41A29" w:rsidRPr="00F41A29">
        <w:rPr>
          <w:rFonts w:asciiTheme="minorHAnsi" w:hAnsiTheme="minorHAnsi"/>
          <w:sz w:val="24"/>
          <w:szCs w:val="24"/>
        </w:rPr>
        <w:t xml:space="preserve"> ankiet wśród rodziców zgodnie z harmonogramem zawartym w programie </w:t>
      </w:r>
      <w:proofErr w:type="spellStart"/>
      <w:r w:rsidR="00F41A29" w:rsidRPr="00F41A29">
        <w:rPr>
          <w:rFonts w:asciiTheme="minorHAnsi" w:hAnsiTheme="minorHAnsi"/>
          <w:sz w:val="24"/>
          <w:szCs w:val="24"/>
        </w:rPr>
        <w:t>profilaktyczno</w:t>
      </w:r>
      <w:proofErr w:type="spellEnd"/>
      <w:r w:rsidR="00F41A29" w:rsidRPr="00F41A29">
        <w:rPr>
          <w:rFonts w:asciiTheme="minorHAnsi" w:hAnsiTheme="minorHAnsi"/>
          <w:sz w:val="24"/>
          <w:szCs w:val="24"/>
        </w:rPr>
        <w:t xml:space="preserve"> - wychowawczym</w:t>
      </w:r>
    </w:p>
    <w:sectPr w:rsidR="00F41A29" w:rsidRPr="00F4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06B"/>
    <w:multiLevelType w:val="hybridMultilevel"/>
    <w:tmpl w:val="18C6E1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B0C0D"/>
    <w:multiLevelType w:val="hybridMultilevel"/>
    <w:tmpl w:val="10E4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2D74"/>
    <w:multiLevelType w:val="hybridMultilevel"/>
    <w:tmpl w:val="FF0AE3B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388"/>
    <w:multiLevelType w:val="hybridMultilevel"/>
    <w:tmpl w:val="251ABC4C"/>
    <w:lvl w:ilvl="0" w:tplc="10E2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27227"/>
    <w:multiLevelType w:val="hybridMultilevel"/>
    <w:tmpl w:val="4C96921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9"/>
    <w:rsid w:val="002D51E4"/>
    <w:rsid w:val="00AC3C70"/>
    <w:rsid w:val="00AE23D2"/>
    <w:rsid w:val="00B73A91"/>
    <w:rsid w:val="00C339DE"/>
    <w:rsid w:val="00D72E31"/>
    <w:rsid w:val="00F15D7A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F728"/>
  <w15:chartTrackingRefBased/>
  <w15:docId w15:val="{E0B9FF22-DED6-4E23-BCC5-56C71BC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A29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F41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JKS</cp:lastModifiedBy>
  <cp:revision>2</cp:revision>
  <dcterms:created xsi:type="dcterms:W3CDTF">2019-09-19T23:08:00Z</dcterms:created>
  <dcterms:modified xsi:type="dcterms:W3CDTF">2019-09-19T23:08:00Z</dcterms:modified>
</cp:coreProperties>
</file>